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05A" w:rsidRPr="002E1381" w:rsidRDefault="0086305A" w:rsidP="0075556A">
      <w:pPr>
        <w:spacing w:after="0" w:line="240" w:lineRule="auto"/>
        <w:jc w:val="center"/>
        <w:rPr>
          <w:rFonts w:cstheme="minorHAnsi"/>
          <w:b/>
          <w:bCs/>
          <w:color w:val="0070C0"/>
          <w:sz w:val="28"/>
        </w:rPr>
      </w:pPr>
      <w:r w:rsidRPr="00203736">
        <w:rPr>
          <w:rFonts w:cstheme="minorHAnsi"/>
          <w:b/>
          <w:bCs/>
          <w:color w:val="0070C0"/>
          <w:sz w:val="28"/>
          <w:lang w:val="el-GR"/>
        </w:rPr>
        <w:t xml:space="preserve">ΕΝΤΥΠΟ </w:t>
      </w:r>
      <w:r w:rsidR="005C4246" w:rsidRPr="00203736">
        <w:rPr>
          <w:rFonts w:cstheme="minorHAnsi"/>
          <w:b/>
          <w:bCs/>
          <w:color w:val="0070C0"/>
          <w:sz w:val="28"/>
          <w:lang w:val="el-GR"/>
        </w:rPr>
        <w:t xml:space="preserve">ΑΝΑΙΤΙΟΛΟΓΗΤΗΣ </w:t>
      </w:r>
      <w:r w:rsidRPr="00203736">
        <w:rPr>
          <w:rFonts w:cstheme="minorHAnsi"/>
          <w:b/>
          <w:bCs/>
          <w:color w:val="0070C0"/>
          <w:sz w:val="28"/>
          <w:lang w:val="el-GR"/>
        </w:rPr>
        <w:t>ΥΠΑΝΑΧΩΡΗΣΗΣ</w:t>
      </w:r>
      <w:r w:rsidR="002E1381" w:rsidRPr="002E1381">
        <w:rPr>
          <w:rFonts w:cstheme="minorHAnsi"/>
          <w:b/>
          <w:bCs/>
          <w:color w:val="0070C0"/>
          <w:sz w:val="28"/>
          <w:vertAlign w:val="superscript"/>
        </w:rPr>
        <w:t>1</w:t>
      </w:r>
    </w:p>
    <w:p w:rsidR="000D0C06" w:rsidRPr="00203736" w:rsidRDefault="000D0C06" w:rsidP="0075556A">
      <w:pPr>
        <w:spacing w:after="0" w:line="240" w:lineRule="auto"/>
        <w:jc w:val="center"/>
        <w:rPr>
          <w:rFonts w:cstheme="minorHAnsi"/>
          <w:sz w:val="24"/>
          <w:szCs w:val="20"/>
          <w:lang w:val="el-GR"/>
        </w:rPr>
      </w:pPr>
      <w:r w:rsidRPr="00203736">
        <w:rPr>
          <w:rFonts w:cstheme="minorHAnsi"/>
          <w:sz w:val="24"/>
          <w:szCs w:val="20"/>
          <w:lang w:val="el-GR"/>
        </w:rPr>
        <w:t xml:space="preserve">(συμπληρώστε και επιστρέψτε το παρόν έντυπο </w:t>
      </w:r>
      <w:r w:rsidR="00203736" w:rsidRPr="00203736">
        <w:rPr>
          <w:rFonts w:cstheme="minorHAnsi"/>
          <w:sz w:val="24"/>
          <w:szCs w:val="20"/>
          <w:lang w:val="el-GR"/>
        </w:rPr>
        <w:t>ταχυδρομικώς</w:t>
      </w:r>
      <w:r w:rsidRPr="00203736">
        <w:rPr>
          <w:rFonts w:cstheme="minorHAnsi"/>
          <w:sz w:val="24"/>
          <w:szCs w:val="20"/>
          <w:lang w:val="el-GR"/>
        </w:rPr>
        <w:t xml:space="preserve"> ή στο</w:t>
      </w:r>
    </w:p>
    <w:p w:rsidR="00FA2B7B" w:rsidRPr="00203736" w:rsidRDefault="0013046B" w:rsidP="0075556A">
      <w:pPr>
        <w:spacing w:after="0" w:line="240" w:lineRule="auto"/>
        <w:jc w:val="center"/>
        <w:rPr>
          <w:rFonts w:cstheme="minorHAnsi"/>
          <w:b/>
          <w:bCs/>
          <w:sz w:val="24"/>
          <w:szCs w:val="20"/>
          <w:lang w:val="el-GR"/>
        </w:rPr>
      </w:pPr>
      <w:hyperlink r:id="rId7" w:history="1">
        <w:r w:rsidR="000D0C06" w:rsidRPr="00203736">
          <w:rPr>
            <w:rStyle w:val="Hyperlink"/>
            <w:rFonts w:cstheme="minorHAnsi"/>
            <w:sz w:val="24"/>
            <w:szCs w:val="20"/>
            <w:lang w:val="el-GR"/>
          </w:rPr>
          <w:t>info@playmobil.gr</w:t>
        </w:r>
      </w:hyperlink>
      <w:r w:rsidR="000D0C06" w:rsidRPr="00203736">
        <w:rPr>
          <w:rFonts w:cstheme="minorHAnsi"/>
          <w:sz w:val="24"/>
          <w:szCs w:val="20"/>
          <w:lang w:val="el-GR"/>
        </w:rPr>
        <w:t xml:space="preserve"> μόνο εάν επιθυμείτε</w:t>
      </w:r>
      <w:r w:rsidR="0075556A" w:rsidRPr="00203736">
        <w:rPr>
          <w:rFonts w:cstheme="minorHAnsi"/>
          <w:sz w:val="24"/>
          <w:szCs w:val="20"/>
          <w:lang w:val="el-GR"/>
        </w:rPr>
        <w:t xml:space="preserve"> να υπαναχωρήσετε από τη συναλλαγή</w:t>
      </w:r>
      <w:r w:rsidR="000D0C06" w:rsidRPr="00203736">
        <w:rPr>
          <w:rFonts w:cstheme="minorHAnsi"/>
          <w:sz w:val="24"/>
          <w:szCs w:val="20"/>
          <w:lang w:val="el-GR"/>
        </w:rPr>
        <w:t>)</w:t>
      </w:r>
    </w:p>
    <w:p w:rsidR="00FA2B7B" w:rsidRPr="00203736" w:rsidRDefault="00FA2B7B" w:rsidP="0075556A">
      <w:pPr>
        <w:spacing w:after="0" w:line="240" w:lineRule="auto"/>
        <w:rPr>
          <w:rFonts w:cstheme="minorHAnsi"/>
          <w:b/>
          <w:bCs/>
          <w:sz w:val="24"/>
          <w:szCs w:val="20"/>
          <w:lang w:val="el-GR"/>
        </w:rPr>
      </w:pPr>
    </w:p>
    <w:p w:rsidR="0086305A" w:rsidRPr="00203736" w:rsidRDefault="0086305A" w:rsidP="0075556A">
      <w:pPr>
        <w:spacing w:after="0" w:line="240" w:lineRule="auto"/>
        <w:rPr>
          <w:rFonts w:cstheme="minorHAnsi"/>
          <w:b/>
          <w:bCs/>
          <w:sz w:val="24"/>
          <w:szCs w:val="20"/>
          <w:u w:val="single"/>
          <w:lang w:val="el-GR"/>
        </w:rPr>
      </w:pPr>
      <w:r w:rsidRPr="00203736">
        <w:rPr>
          <w:rFonts w:cstheme="minorHAnsi"/>
          <w:b/>
          <w:bCs/>
          <w:sz w:val="24"/>
          <w:szCs w:val="20"/>
          <w:u w:val="single"/>
          <w:lang w:val="el-GR"/>
        </w:rPr>
        <w:t>Προς</w:t>
      </w:r>
    </w:p>
    <w:p w:rsidR="0086305A" w:rsidRPr="00203736" w:rsidRDefault="0086305A" w:rsidP="0075556A">
      <w:pPr>
        <w:spacing w:after="0" w:line="240" w:lineRule="auto"/>
        <w:jc w:val="both"/>
        <w:rPr>
          <w:rFonts w:cstheme="minorHAnsi"/>
          <w:sz w:val="24"/>
          <w:szCs w:val="20"/>
          <w:lang w:val="el-GR"/>
        </w:rPr>
      </w:pPr>
      <w:r w:rsidRPr="00203736">
        <w:rPr>
          <w:rFonts w:cstheme="minorHAnsi"/>
          <w:sz w:val="24"/>
          <w:szCs w:val="20"/>
        </w:rPr>
        <w:t>PLAYMOBIL</w:t>
      </w:r>
      <w:r w:rsidRPr="00203736">
        <w:rPr>
          <w:rFonts w:cstheme="minorHAnsi"/>
          <w:sz w:val="24"/>
          <w:szCs w:val="20"/>
          <w:lang w:val="el-GR"/>
        </w:rPr>
        <w:t xml:space="preserve"> </w:t>
      </w:r>
      <w:r w:rsidRPr="00203736">
        <w:rPr>
          <w:rFonts w:cstheme="minorHAnsi"/>
          <w:sz w:val="24"/>
          <w:szCs w:val="20"/>
        </w:rPr>
        <w:t>HELLAS</w:t>
      </w:r>
      <w:r w:rsidRPr="00203736">
        <w:rPr>
          <w:rFonts w:cstheme="minorHAnsi"/>
          <w:sz w:val="24"/>
          <w:szCs w:val="20"/>
          <w:lang w:val="el-GR"/>
        </w:rPr>
        <w:t xml:space="preserve"> ΜΟΝΟΠΡΟΣΩΠΗ</w:t>
      </w:r>
    </w:p>
    <w:p w:rsidR="0086305A" w:rsidRPr="00203736" w:rsidRDefault="0086305A" w:rsidP="0075556A">
      <w:pPr>
        <w:spacing w:after="0" w:line="240" w:lineRule="auto"/>
        <w:jc w:val="both"/>
        <w:rPr>
          <w:rFonts w:cstheme="minorHAnsi"/>
          <w:sz w:val="24"/>
          <w:szCs w:val="20"/>
          <w:lang w:val="el-GR"/>
        </w:rPr>
      </w:pPr>
      <w:r w:rsidRPr="00203736">
        <w:rPr>
          <w:rFonts w:cstheme="minorHAnsi"/>
          <w:sz w:val="24"/>
          <w:szCs w:val="20"/>
          <w:lang w:val="el-GR"/>
        </w:rPr>
        <w:t>ΑΝΩΝΥΜΟΣ ΕΙΣΑΓΩΓΙΚΗ &amp; ΕΜΠΟΡΙΚΗ ΕΤΑΙΡΕΙΑ ΠΑΙΧΝΙΔΙΩΝ</w:t>
      </w:r>
    </w:p>
    <w:p w:rsidR="0086305A" w:rsidRPr="00203736" w:rsidRDefault="0086305A" w:rsidP="0075556A">
      <w:pPr>
        <w:spacing w:after="0" w:line="240" w:lineRule="auto"/>
        <w:jc w:val="both"/>
        <w:rPr>
          <w:rFonts w:cstheme="minorHAnsi"/>
          <w:sz w:val="24"/>
          <w:szCs w:val="20"/>
          <w:lang w:val="el-GR"/>
        </w:rPr>
      </w:pPr>
      <w:proofErr w:type="spellStart"/>
      <w:r w:rsidRPr="00203736">
        <w:rPr>
          <w:rFonts w:cstheme="minorHAnsi"/>
          <w:sz w:val="24"/>
          <w:szCs w:val="20"/>
          <w:lang w:val="el-GR"/>
        </w:rPr>
        <w:t>Αρ</w:t>
      </w:r>
      <w:proofErr w:type="spellEnd"/>
      <w:r w:rsidRPr="00203736">
        <w:rPr>
          <w:rFonts w:cstheme="minorHAnsi"/>
          <w:sz w:val="24"/>
          <w:szCs w:val="20"/>
          <w:lang w:val="el-GR"/>
        </w:rPr>
        <w:t>. ΓΕΜΗ: 640201000</w:t>
      </w:r>
    </w:p>
    <w:p w:rsidR="0086305A" w:rsidRPr="00203736" w:rsidRDefault="0086305A" w:rsidP="0075556A">
      <w:pPr>
        <w:spacing w:after="0" w:line="240" w:lineRule="auto"/>
        <w:jc w:val="both"/>
        <w:rPr>
          <w:rFonts w:cstheme="minorHAnsi"/>
          <w:sz w:val="24"/>
          <w:szCs w:val="20"/>
          <w:lang w:val="el-GR"/>
        </w:rPr>
      </w:pPr>
      <w:proofErr w:type="spellStart"/>
      <w:r w:rsidRPr="00203736">
        <w:rPr>
          <w:rFonts w:cstheme="minorHAnsi"/>
          <w:sz w:val="24"/>
          <w:szCs w:val="20"/>
          <w:lang w:val="el-GR"/>
        </w:rPr>
        <w:t>Αμαλιάδος</w:t>
      </w:r>
      <w:proofErr w:type="spellEnd"/>
      <w:r w:rsidRPr="00203736">
        <w:rPr>
          <w:rFonts w:cstheme="minorHAnsi"/>
          <w:sz w:val="24"/>
          <w:szCs w:val="20"/>
          <w:lang w:val="el-GR"/>
        </w:rPr>
        <w:t xml:space="preserve"> 4 &amp; Καλαβρύτων</w:t>
      </w:r>
      <w:r w:rsidR="0075556A" w:rsidRPr="00203736">
        <w:rPr>
          <w:rFonts w:cstheme="minorHAnsi"/>
          <w:sz w:val="24"/>
          <w:szCs w:val="20"/>
          <w:lang w:val="el-GR"/>
        </w:rPr>
        <w:t xml:space="preserve">, </w:t>
      </w:r>
      <w:r w:rsidRPr="00203736">
        <w:rPr>
          <w:rFonts w:cstheme="minorHAnsi"/>
          <w:sz w:val="24"/>
          <w:szCs w:val="20"/>
          <w:lang w:val="el-GR"/>
        </w:rPr>
        <w:t>145 64 Κηφισιά Αττικής</w:t>
      </w:r>
    </w:p>
    <w:p w:rsidR="000D0C06" w:rsidRDefault="0086305A" w:rsidP="0075556A">
      <w:pPr>
        <w:spacing w:after="0" w:line="240" w:lineRule="auto"/>
        <w:jc w:val="both"/>
        <w:rPr>
          <w:rFonts w:cstheme="minorHAnsi"/>
          <w:sz w:val="24"/>
          <w:szCs w:val="20"/>
          <w:lang w:val="fr-FR"/>
        </w:rPr>
      </w:pPr>
      <w:proofErr w:type="spellStart"/>
      <w:r w:rsidRPr="00203736">
        <w:rPr>
          <w:rFonts w:cstheme="minorHAnsi"/>
          <w:sz w:val="24"/>
          <w:szCs w:val="20"/>
          <w:lang w:val="el-GR"/>
        </w:rPr>
        <w:t>Τηλ</w:t>
      </w:r>
      <w:proofErr w:type="spellEnd"/>
      <w:r w:rsidRPr="00203736">
        <w:rPr>
          <w:rFonts w:cstheme="minorHAnsi"/>
          <w:sz w:val="24"/>
          <w:szCs w:val="20"/>
          <w:lang w:val="fr-FR"/>
        </w:rPr>
        <w:t>: 210-8000018</w:t>
      </w:r>
      <w:r w:rsidR="0075556A" w:rsidRPr="00203736">
        <w:rPr>
          <w:rFonts w:cstheme="minorHAnsi"/>
          <w:sz w:val="24"/>
          <w:szCs w:val="20"/>
        </w:rPr>
        <w:t xml:space="preserve">, </w:t>
      </w:r>
      <w:r w:rsidRPr="00203736">
        <w:rPr>
          <w:rFonts w:cstheme="minorHAnsi"/>
          <w:sz w:val="24"/>
          <w:szCs w:val="20"/>
          <w:lang w:val="fr-FR"/>
        </w:rPr>
        <w:t>Fax: 210-8079249</w:t>
      </w:r>
      <w:r w:rsidR="0075556A" w:rsidRPr="00203736">
        <w:rPr>
          <w:rFonts w:cstheme="minorHAnsi"/>
          <w:sz w:val="24"/>
          <w:szCs w:val="20"/>
        </w:rPr>
        <w:t xml:space="preserve">, </w:t>
      </w:r>
      <w:r w:rsidRPr="00203736">
        <w:rPr>
          <w:rFonts w:cstheme="minorHAnsi"/>
          <w:sz w:val="24"/>
          <w:szCs w:val="20"/>
          <w:lang w:val="fr-FR"/>
        </w:rPr>
        <w:t xml:space="preserve">email: </w:t>
      </w:r>
      <w:hyperlink r:id="rId8" w:history="1">
        <w:r w:rsidRPr="00203736">
          <w:rPr>
            <w:rStyle w:val="Hyperlink"/>
            <w:rFonts w:cstheme="minorHAnsi"/>
            <w:sz w:val="24"/>
            <w:szCs w:val="20"/>
            <w:lang w:val="fr-FR"/>
          </w:rPr>
          <w:t>info@playmobil.gr</w:t>
        </w:r>
      </w:hyperlink>
      <w:r w:rsidRPr="00203736">
        <w:rPr>
          <w:rFonts w:cstheme="minorHAnsi"/>
          <w:sz w:val="24"/>
          <w:szCs w:val="20"/>
          <w:lang w:val="fr-FR"/>
        </w:rPr>
        <w:t xml:space="preserve"> </w:t>
      </w:r>
    </w:p>
    <w:p w:rsidR="002E1381" w:rsidRDefault="002E1381" w:rsidP="0075556A">
      <w:pPr>
        <w:spacing w:after="0" w:line="240" w:lineRule="auto"/>
        <w:jc w:val="both"/>
        <w:rPr>
          <w:rFonts w:cstheme="minorHAnsi"/>
          <w:sz w:val="24"/>
          <w:szCs w:val="20"/>
          <w:lang w:val="fr-FR"/>
        </w:rPr>
      </w:pPr>
    </w:p>
    <w:p w:rsidR="002E1381" w:rsidRDefault="002E1381" w:rsidP="002E1381">
      <w:pPr>
        <w:spacing w:after="120" w:line="240" w:lineRule="auto"/>
        <w:jc w:val="both"/>
        <w:rPr>
          <w:rFonts w:cstheme="minorHAnsi"/>
          <w:sz w:val="24"/>
          <w:szCs w:val="20"/>
          <w:lang w:val="fr-FR"/>
        </w:rPr>
      </w:pPr>
      <w:r w:rsidRPr="002E1381">
        <w:rPr>
          <w:rFonts w:cstheme="minorHAnsi"/>
          <w:sz w:val="24"/>
          <w:szCs w:val="20"/>
          <w:lang w:val="fr-FR"/>
        </w:rPr>
        <w:t>Ο/Η υπ</w:t>
      </w:r>
      <w:proofErr w:type="spellStart"/>
      <w:r w:rsidRPr="002E1381">
        <w:rPr>
          <w:rFonts w:cstheme="minorHAnsi"/>
          <w:sz w:val="24"/>
          <w:szCs w:val="20"/>
          <w:lang w:val="fr-FR"/>
        </w:rPr>
        <w:t>ογράφων-ουσ</w:t>
      </w:r>
      <w:proofErr w:type="spellEnd"/>
      <w:r w:rsidRPr="002E1381">
        <w:rPr>
          <w:rFonts w:cstheme="minorHAnsi"/>
          <w:sz w:val="24"/>
          <w:szCs w:val="20"/>
          <w:lang w:val="fr-FR"/>
        </w:rPr>
        <w:t>α …………………………………………………………</w:t>
      </w:r>
      <w:proofErr w:type="gramStart"/>
      <w:r w:rsidRPr="002E1381">
        <w:rPr>
          <w:rFonts w:cstheme="minorHAnsi"/>
          <w:sz w:val="24"/>
          <w:szCs w:val="20"/>
          <w:lang w:val="fr-FR"/>
        </w:rPr>
        <w:t>…….</w:t>
      </w:r>
      <w:proofErr w:type="gramEnd"/>
      <w:r w:rsidRPr="002E1381">
        <w:rPr>
          <w:rFonts w:cstheme="minorHAnsi"/>
          <w:sz w:val="24"/>
          <w:szCs w:val="20"/>
          <w:lang w:val="fr-FR"/>
        </w:rPr>
        <w:t xml:space="preserve">. </w:t>
      </w:r>
      <w:proofErr w:type="spellStart"/>
      <w:proofErr w:type="gramStart"/>
      <w:r w:rsidRPr="002E1381">
        <w:rPr>
          <w:rFonts w:cstheme="minorHAnsi"/>
          <w:sz w:val="24"/>
          <w:szCs w:val="20"/>
          <w:lang w:val="fr-FR"/>
        </w:rPr>
        <w:t>του</w:t>
      </w:r>
      <w:proofErr w:type="spellEnd"/>
      <w:proofErr w:type="gramEnd"/>
      <w:r w:rsidRPr="002E1381">
        <w:rPr>
          <w:rFonts w:cstheme="minorHAnsi"/>
          <w:sz w:val="24"/>
          <w:szCs w:val="20"/>
          <w:lang w:val="fr-FR"/>
        </w:rPr>
        <w:t xml:space="preserve"> ……………………………….. </w:t>
      </w:r>
      <w:proofErr w:type="spellStart"/>
      <w:proofErr w:type="gramStart"/>
      <w:r w:rsidRPr="002E1381">
        <w:rPr>
          <w:rFonts w:cstheme="minorHAnsi"/>
          <w:sz w:val="24"/>
          <w:szCs w:val="20"/>
          <w:lang w:val="fr-FR"/>
        </w:rPr>
        <w:t>κάτοικος</w:t>
      </w:r>
      <w:proofErr w:type="spellEnd"/>
      <w:proofErr w:type="gramEnd"/>
      <w:r w:rsidRPr="002E1381">
        <w:rPr>
          <w:rFonts w:cstheme="minorHAnsi"/>
          <w:sz w:val="24"/>
          <w:szCs w:val="20"/>
          <w:lang w:val="fr-FR"/>
        </w:rPr>
        <w:t xml:space="preserve"> ……………………………………………… </w:t>
      </w:r>
      <w:proofErr w:type="spellStart"/>
      <w:r w:rsidRPr="002E1381">
        <w:rPr>
          <w:rFonts w:cstheme="minorHAnsi"/>
          <w:sz w:val="24"/>
          <w:szCs w:val="20"/>
          <w:lang w:val="fr-FR"/>
        </w:rPr>
        <w:t>γνωστο</w:t>
      </w:r>
      <w:proofErr w:type="spellEnd"/>
      <w:r w:rsidRPr="002E1381">
        <w:rPr>
          <w:rFonts w:cstheme="minorHAnsi"/>
          <w:sz w:val="24"/>
          <w:szCs w:val="20"/>
          <w:lang w:val="fr-FR"/>
        </w:rPr>
        <w:t xml:space="preserve">ποιώ </w:t>
      </w:r>
      <w:proofErr w:type="spellStart"/>
      <w:r w:rsidRPr="002E1381">
        <w:rPr>
          <w:rFonts w:cstheme="minorHAnsi"/>
          <w:sz w:val="24"/>
          <w:szCs w:val="20"/>
          <w:lang w:val="fr-FR"/>
        </w:rPr>
        <w:t>με</w:t>
      </w:r>
      <w:proofErr w:type="spellEnd"/>
      <w:r w:rsidRPr="002E1381">
        <w:rPr>
          <w:rFonts w:cstheme="minorHAnsi"/>
          <w:sz w:val="24"/>
          <w:szCs w:val="20"/>
          <w:lang w:val="fr-FR"/>
        </w:rPr>
        <w:t xml:space="preserve"> </w:t>
      </w:r>
      <w:proofErr w:type="spellStart"/>
      <w:r w:rsidRPr="002E1381">
        <w:rPr>
          <w:rFonts w:cstheme="minorHAnsi"/>
          <w:sz w:val="24"/>
          <w:szCs w:val="20"/>
          <w:lang w:val="fr-FR"/>
        </w:rPr>
        <w:t>την</w:t>
      </w:r>
      <w:proofErr w:type="spellEnd"/>
      <w:r w:rsidRPr="002E1381">
        <w:rPr>
          <w:rFonts w:cstheme="minorHAnsi"/>
          <w:sz w:val="24"/>
          <w:szCs w:val="20"/>
          <w:lang w:val="fr-FR"/>
        </w:rPr>
        <w:t xml:space="preserve"> πα</w:t>
      </w:r>
      <w:proofErr w:type="spellStart"/>
      <w:r w:rsidRPr="002E1381">
        <w:rPr>
          <w:rFonts w:cstheme="minorHAnsi"/>
          <w:sz w:val="24"/>
          <w:szCs w:val="20"/>
          <w:lang w:val="fr-FR"/>
        </w:rPr>
        <w:t>ρούσ</w:t>
      </w:r>
      <w:proofErr w:type="spellEnd"/>
      <w:r w:rsidRPr="002E1381">
        <w:rPr>
          <w:rFonts w:cstheme="minorHAnsi"/>
          <w:sz w:val="24"/>
          <w:szCs w:val="20"/>
          <w:lang w:val="fr-FR"/>
        </w:rPr>
        <w:t>α,</w:t>
      </w:r>
      <w:r>
        <w:rPr>
          <w:rFonts w:cstheme="minorHAnsi"/>
          <w:sz w:val="24"/>
          <w:szCs w:val="20"/>
          <w:lang w:val="fr-FR"/>
        </w:rPr>
        <w:t xml:space="preserve"> </w:t>
      </w:r>
      <w:proofErr w:type="spellStart"/>
      <w:r>
        <w:rPr>
          <w:rFonts w:cstheme="minorHAnsi"/>
          <w:sz w:val="24"/>
          <w:szCs w:val="20"/>
          <w:lang w:val="fr-FR"/>
        </w:rPr>
        <w:t>ότι</w:t>
      </w:r>
      <w:proofErr w:type="spellEnd"/>
      <w:r>
        <w:rPr>
          <w:rFonts w:cstheme="minorHAnsi"/>
          <w:sz w:val="24"/>
          <w:szCs w:val="20"/>
          <w:lang w:val="fr-FR"/>
        </w:rPr>
        <w:t xml:space="preserve"> υπανα</w:t>
      </w:r>
      <w:proofErr w:type="spellStart"/>
      <w:r>
        <w:rPr>
          <w:rFonts w:cstheme="minorHAnsi"/>
          <w:sz w:val="24"/>
          <w:szCs w:val="20"/>
          <w:lang w:val="fr-FR"/>
        </w:rPr>
        <w:t>χωρώ</w:t>
      </w:r>
      <w:proofErr w:type="spellEnd"/>
      <w:r>
        <w:rPr>
          <w:rFonts w:cstheme="minorHAnsi"/>
          <w:sz w:val="24"/>
          <w:szCs w:val="20"/>
          <w:lang w:val="fr-FR"/>
        </w:rPr>
        <w:t xml:space="preserve"> από </w:t>
      </w:r>
      <w:proofErr w:type="spellStart"/>
      <w:r>
        <w:rPr>
          <w:rFonts w:cstheme="minorHAnsi"/>
          <w:sz w:val="24"/>
          <w:szCs w:val="20"/>
          <w:lang w:val="fr-FR"/>
        </w:rPr>
        <w:t>την</w:t>
      </w:r>
      <w:proofErr w:type="spellEnd"/>
      <w:r>
        <w:rPr>
          <w:rFonts w:cstheme="minorHAnsi"/>
          <w:sz w:val="24"/>
          <w:szCs w:val="20"/>
          <w:lang w:val="fr-FR"/>
        </w:rPr>
        <w:t xml:space="preserve"> </w:t>
      </w:r>
      <w:proofErr w:type="spellStart"/>
      <w:r>
        <w:rPr>
          <w:rFonts w:cstheme="minorHAnsi"/>
          <w:sz w:val="24"/>
          <w:szCs w:val="20"/>
          <w:lang w:val="fr-FR"/>
        </w:rPr>
        <w:t>σύμ</w:t>
      </w:r>
      <w:proofErr w:type="spellEnd"/>
      <w:r>
        <w:rPr>
          <w:rFonts w:cstheme="minorHAnsi"/>
          <w:sz w:val="24"/>
          <w:szCs w:val="20"/>
          <w:lang w:val="fr-FR"/>
        </w:rPr>
        <w:t>βαση π</w:t>
      </w:r>
      <w:proofErr w:type="spellStart"/>
      <w:r>
        <w:rPr>
          <w:rFonts w:cstheme="minorHAnsi"/>
          <w:sz w:val="24"/>
          <w:szCs w:val="20"/>
          <w:lang w:val="fr-FR"/>
        </w:rPr>
        <w:t>ώλησης</w:t>
      </w:r>
      <w:proofErr w:type="spellEnd"/>
      <w:r>
        <w:rPr>
          <w:rFonts w:cstheme="minorHAnsi"/>
          <w:sz w:val="24"/>
          <w:szCs w:val="20"/>
          <w:lang w:val="fr-FR"/>
        </w:rPr>
        <w:t xml:space="preserve"> </w:t>
      </w:r>
      <w:proofErr w:type="spellStart"/>
      <w:r>
        <w:rPr>
          <w:rFonts w:cstheme="minorHAnsi"/>
          <w:sz w:val="24"/>
          <w:szCs w:val="20"/>
          <w:lang w:val="fr-FR"/>
        </w:rPr>
        <w:t>των</w:t>
      </w:r>
      <w:proofErr w:type="spellEnd"/>
      <w:r>
        <w:rPr>
          <w:rFonts w:cstheme="minorHAnsi"/>
          <w:sz w:val="24"/>
          <w:szCs w:val="20"/>
          <w:lang w:val="fr-FR"/>
        </w:rPr>
        <w:t xml:space="preserve"> παρα</w:t>
      </w:r>
      <w:proofErr w:type="spellStart"/>
      <w:r w:rsidRPr="002E1381">
        <w:rPr>
          <w:rFonts w:cstheme="minorHAnsi"/>
          <w:sz w:val="24"/>
          <w:szCs w:val="20"/>
          <w:lang w:val="fr-FR"/>
        </w:rPr>
        <w:t>κάτω</w:t>
      </w:r>
      <w:proofErr w:type="spellEnd"/>
      <w:r w:rsidRPr="002E1381">
        <w:rPr>
          <w:rFonts w:cstheme="minorHAnsi"/>
          <w:sz w:val="24"/>
          <w:szCs w:val="20"/>
          <w:lang w:val="fr-FR"/>
        </w:rPr>
        <w:t xml:space="preserve"> π</w:t>
      </w:r>
      <w:proofErr w:type="spellStart"/>
      <w:r w:rsidRPr="002E1381">
        <w:rPr>
          <w:rFonts w:cstheme="minorHAnsi"/>
          <w:sz w:val="24"/>
          <w:szCs w:val="20"/>
          <w:lang w:val="fr-FR"/>
        </w:rPr>
        <w:t>ροϊόντων</w:t>
      </w:r>
      <w:proofErr w:type="spellEnd"/>
      <w:r w:rsidRPr="002E1381">
        <w:rPr>
          <w:rFonts w:cstheme="minorHAnsi"/>
          <w:sz w:val="24"/>
          <w:szCs w:val="20"/>
          <w:lang w:val="fr-FR"/>
        </w:rPr>
        <w:t xml:space="preserve"> π</w:t>
      </w:r>
      <w:proofErr w:type="spellStart"/>
      <w:r w:rsidRPr="002E1381">
        <w:rPr>
          <w:rFonts w:cstheme="minorHAnsi"/>
          <w:sz w:val="24"/>
          <w:szCs w:val="20"/>
          <w:lang w:val="fr-FR"/>
        </w:rPr>
        <w:t>ου</w:t>
      </w:r>
      <w:proofErr w:type="spellEnd"/>
      <w:r w:rsidRPr="002E1381">
        <w:rPr>
          <w:rFonts w:cstheme="minorHAnsi"/>
          <w:sz w:val="24"/>
          <w:szCs w:val="20"/>
          <w:lang w:val="fr-FR"/>
        </w:rPr>
        <w:t xml:space="preserve"> παρα</w:t>
      </w:r>
      <w:proofErr w:type="spellStart"/>
      <w:r w:rsidRPr="002E1381">
        <w:rPr>
          <w:rFonts w:cstheme="minorHAnsi"/>
          <w:sz w:val="24"/>
          <w:szCs w:val="20"/>
          <w:lang w:val="fr-FR"/>
        </w:rPr>
        <w:t>γγέλθηκ</w:t>
      </w:r>
      <w:proofErr w:type="spellEnd"/>
      <w:r w:rsidRPr="002E1381">
        <w:rPr>
          <w:rFonts w:cstheme="minorHAnsi"/>
          <w:sz w:val="24"/>
          <w:szCs w:val="20"/>
          <w:lang w:val="fr-FR"/>
        </w:rPr>
        <w:t xml:space="preserve">αν </w:t>
      </w:r>
      <w:proofErr w:type="spellStart"/>
      <w:r w:rsidRPr="002E1381">
        <w:rPr>
          <w:rFonts w:cstheme="minorHAnsi"/>
          <w:sz w:val="24"/>
          <w:szCs w:val="20"/>
          <w:lang w:val="fr-FR"/>
        </w:rPr>
        <w:t>στι</w:t>
      </w:r>
      <w:r>
        <w:rPr>
          <w:rFonts w:cstheme="minorHAnsi"/>
          <w:sz w:val="24"/>
          <w:szCs w:val="20"/>
          <w:lang w:val="fr-FR"/>
        </w:rPr>
        <w:t>ς</w:t>
      </w:r>
      <w:proofErr w:type="spellEnd"/>
      <w:r>
        <w:rPr>
          <w:rFonts w:cstheme="minorHAnsi"/>
          <w:sz w:val="24"/>
          <w:szCs w:val="20"/>
          <w:lang w:val="fr-FR"/>
        </w:rPr>
        <w:t xml:space="preserve"> …………………………………………….. / και </w:t>
      </w:r>
      <w:r w:rsidRPr="002E1381">
        <w:rPr>
          <w:rFonts w:cstheme="minorHAnsi"/>
          <w:sz w:val="24"/>
          <w:szCs w:val="20"/>
          <w:lang w:val="fr-FR"/>
        </w:rPr>
        <w:t>πα</w:t>
      </w:r>
      <w:proofErr w:type="spellStart"/>
      <w:r w:rsidRPr="002E1381">
        <w:rPr>
          <w:rFonts w:cstheme="minorHAnsi"/>
          <w:sz w:val="24"/>
          <w:szCs w:val="20"/>
          <w:lang w:val="fr-FR"/>
        </w:rPr>
        <w:t>ρελήφθησ</w:t>
      </w:r>
      <w:proofErr w:type="spellEnd"/>
      <w:r w:rsidRPr="002E1381">
        <w:rPr>
          <w:rFonts w:cstheme="minorHAnsi"/>
          <w:sz w:val="24"/>
          <w:szCs w:val="20"/>
          <w:lang w:val="fr-FR"/>
        </w:rPr>
        <w:t xml:space="preserve">αν </w:t>
      </w:r>
      <w:proofErr w:type="spellStart"/>
      <w:r w:rsidRPr="002E1381">
        <w:rPr>
          <w:rFonts w:cstheme="minorHAnsi"/>
          <w:sz w:val="24"/>
          <w:szCs w:val="20"/>
          <w:lang w:val="fr-FR"/>
        </w:rPr>
        <w:t>στις</w:t>
      </w:r>
      <w:proofErr w:type="spellEnd"/>
      <w:r w:rsidRPr="002E1381">
        <w:rPr>
          <w:rFonts w:cstheme="minorHAnsi"/>
          <w:sz w:val="24"/>
          <w:szCs w:val="20"/>
          <w:lang w:val="fr-FR"/>
        </w:rPr>
        <w:t xml:space="preserve"> ………………………</w:t>
      </w:r>
      <w:proofErr w:type="gramStart"/>
      <w:r w:rsidRPr="002E1381">
        <w:rPr>
          <w:rFonts w:cstheme="minorHAnsi"/>
          <w:sz w:val="24"/>
          <w:szCs w:val="20"/>
          <w:lang w:val="fr-FR"/>
        </w:rPr>
        <w:t>…….</w:t>
      </w:r>
      <w:proofErr w:type="gramEnd"/>
      <w:r w:rsidRPr="002E1381">
        <w:rPr>
          <w:rFonts w:cstheme="minorHAnsi"/>
          <w:sz w:val="24"/>
          <w:szCs w:val="20"/>
          <w:lang w:val="fr-FR"/>
        </w:rPr>
        <w:t>.</w:t>
      </w:r>
    </w:p>
    <w:p w:rsidR="002E1381" w:rsidRDefault="002E1381" w:rsidP="002E1381">
      <w:pPr>
        <w:spacing w:before="120" w:after="0" w:line="240" w:lineRule="auto"/>
        <w:jc w:val="both"/>
        <w:rPr>
          <w:rFonts w:cstheme="minorHAnsi"/>
          <w:sz w:val="24"/>
          <w:szCs w:val="20"/>
          <w:lang w:val="el-GR"/>
        </w:rPr>
      </w:pPr>
      <w:r w:rsidRPr="00203736">
        <w:rPr>
          <w:rFonts w:cstheme="minorHAnsi"/>
          <w:noProof/>
          <w:sz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F44CC" wp14:editId="48FF178E">
                <wp:simplePos x="0" y="0"/>
                <wp:positionH relativeFrom="margin">
                  <wp:posOffset>0</wp:posOffset>
                </wp:positionH>
                <wp:positionV relativeFrom="paragraph">
                  <wp:posOffset>190500</wp:posOffset>
                </wp:positionV>
                <wp:extent cx="6045200" cy="952500"/>
                <wp:effectExtent l="0" t="0" r="12700" b="0"/>
                <wp:wrapSquare wrapText="bothSides"/>
                <wp:docPr id="1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060" w:type="dxa"/>
                              <w:jc w:val="center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371"/>
                            </w:tblGrid>
                            <w:tr w:rsidR="002E1381" w:rsidTr="000D0C06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2689" w:type="dxa"/>
                                  <w:shd w:val="clear" w:color="auto" w:fill="D9D9D9" w:themeFill="background1" w:themeFillShade="D9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2E1381" w:rsidRDefault="002E1381" w:rsidP="002E1381">
                                  <w:pPr>
                                    <w:jc w:val="right"/>
                                  </w:pPr>
                                  <w:bookmarkStart w:id="0" w:name="_Hlk55897772"/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el-GR"/>
                                    </w:rPr>
                                    <w:t>ΑΡ</w:t>
                                  </w:r>
                                  <w:r w:rsidR="0013046B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el-GR"/>
                                    </w:rPr>
                                    <w:t>Ι</w:t>
                                  </w:r>
                                  <w:r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el-GR"/>
                                    </w:rPr>
                                    <w:t>ΘΜΟΣ ΠΑΡΑΓΓΕΛΙΑΣ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2E1381" w:rsidRDefault="002E1381">
                                  <w:pPr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bookmarkEnd w:id="0"/>
                          <w:p w:rsidR="002E1381" w:rsidRDefault="002E1381" w:rsidP="002E1381">
                            <w:pPr>
                              <w:pStyle w:val="FrameContents"/>
                              <w:rPr>
                                <w:color w:val="auto"/>
                                <w:lang w:val="el-GR"/>
                              </w:rPr>
                            </w:pPr>
                            <w:r w:rsidRPr="00203736">
                              <w:rPr>
                                <w:color w:val="auto"/>
                                <w:lang w:val="el-GR"/>
                              </w:rPr>
                              <w:t>(</w:t>
                            </w:r>
                            <w:r>
                              <w:rPr>
                                <w:color w:val="auto"/>
                                <w:lang w:val="el-GR"/>
                              </w:rPr>
                              <w:t xml:space="preserve">Θα τον βρείτε στην </w:t>
                            </w:r>
                            <w:proofErr w:type="spellStart"/>
                            <w:r>
                              <w:rPr>
                                <w:color w:val="auto"/>
                                <w:lang w:val="el-GR"/>
                              </w:rPr>
                              <w:t>ηλ</w:t>
                            </w:r>
                            <w:proofErr w:type="spellEnd"/>
                            <w:r>
                              <w:rPr>
                                <w:color w:val="auto"/>
                                <w:lang w:val="el-GR"/>
                              </w:rPr>
                              <w:t>. επιβεβαίωση της παραγγελίας σας)</w:t>
                            </w:r>
                          </w:p>
                          <w:tbl>
                            <w:tblPr>
                              <w:tblStyle w:val="TableGrid"/>
                              <w:tblW w:w="10060" w:type="dxa"/>
                              <w:jc w:val="center"/>
                              <w:tblCellMar>
                                <w:left w:w="9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7371"/>
                            </w:tblGrid>
                            <w:tr w:rsidR="002E1381" w:rsidTr="00B02EFA">
                              <w:trPr>
                                <w:trHeight w:val="482"/>
                                <w:jc w:val="center"/>
                              </w:trPr>
                              <w:tc>
                                <w:tcPr>
                                  <w:tcW w:w="2689" w:type="dxa"/>
                                  <w:shd w:val="clear" w:color="auto" w:fill="D9D9D9" w:themeFill="background1" w:themeFillShade="D9"/>
                                  <w:tcMar>
                                    <w:left w:w="98" w:type="dxa"/>
                                  </w:tcMar>
                                  <w:vAlign w:val="center"/>
                                </w:tcPr>
                                <w:p w:rsidR="002E1381" w:rsidRDefault="002E1381" w:rsidP="002B265F">
                                  <w:pPr>
                                    <w:jc w:val="center"/>
                                  </w:pPr>
                                  <w:r w:rsidRPr="002E1381">
                                    <w:rPr>
                                      <w:rFonts w:cstheme="minorHAnsi"/>
                                      <w:b/>
                                      <w:sz w:val="20"/>
                                      <w:szCs w:val="20"/>
                                      <w:lang w:val="el-GR"/>
                                    </w:rPr>
                                    <w:t>ΣΤΟΙΧΕΙΑ ΛΙΑΝΙΚΗΣ ΑΠΟΔΕΙΞΗΣ</w:t>
                                  </w:r>
                                </w:p>
                              </w:tc>
                              <w:tc>
                                <w:tcPr>
                                  <w:tcW w:w="7371" w:type="dxa"/>
                                  <w:shd w:val="clear" w:color="auto" w:fill="auto"/>
                                  <w:tcMar>
                                    <w:left w:w="98" w:type="dxa"/>
                                  </w:tcMar>
                                </w:tcPr>
                                <w:p w:rsidR="002E1381" w:rsidRDefault="002E1381" w:rsidP="00F3688F">
                                  <w:pPr>
                                    <w:jc w:val="both"/>
                                    <w:rPr>
                                      <w:rFonts w:cstheme="minorHAnsi"/>
                                      <w:sz w:val="20"/>
                                      <w:szCs w:val="20"/>
                                      <w:lang w:val="el-G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E1381" w:rsidRPr="00203736" w:rsidRDefault="002E1381" w:rsidP="002E1381">
                            <w:pPr>
                              <w:pStyle w:val="FrameContents"/>
                              <w:rPr>
                                <w:color w:val="auto"/>
                                <w:lang w:val="el-GR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F44CC" id="Frame2" o:spid="_x0000_s1026" style="position:absolute;left:0;text-align:left;margin-left:0;margin-top:15pt;width:476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" filled="f" stroked="f">
                <v:textbox inset="0,0,0,0">
                  <w:txbxContent>
                    <w:tbl>
                      <w:tblPr>
                        <w:tblStyle w:val="TableGrid"/>
                        <w:tblW w:w="10060" w:type="dxa"/>
                        <w:jc w:val="center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371"/>
                      </w:tblGrid>
                      <w:tr w:rsidR="002E1381" w:rsidTr="000D0C06">
                        <w:trPr>
                          <w:trHeight w:val="482"/>
                          <w:jc w:val="center"/>
                        </w:trPr>
                        <w:tc>
                          <w:tcPr>
                            <w:tcW w:w="2689" w:type="dxa"/>
                            <w:shd w:val="clear" w:color="auto" w:fill="D9D9D9" w:themeFill="background1" w:themeFillShade="D9"/>
                            <w:tcMar>
                              <w:left w:w="98" w:type="dxa"/>
                            </w:tcMar>
                            <w:vAlign w:val="center"/>
                          </w:tcPr>
                          <w:p w:rsidR="002E1381" w:rsidRDefault="002E1381" w:rsidP="002E1381">
                            <w:pPr>
                              <w:jc w:val="right"/>
                            </w:pPr>
                            <w:bookmarkStart w:id="1" w:name="_Hlk55897772"/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l-GR"/>
                              </w:rPr>
                              <w:t>ΑΡ</w:t>
                            </w:r>
                            <w:r w:rsidR="0013046B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l-GR"/>
                              </w:rPr>
                              <w:t>Ι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l-GR"/>
                              </w:rPr>
                              <w:t>ΘΜΟΣ ΠΑΡΑΓΓΕΛΙΑΣ</w:t>
                            </w:r>
                          </w:p>
                        </w:tc>
                        <w:tc>
                          <w:tcPr>
                            <w:tcW w:w="7371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2E1381" w:rsidRDefault="002E1381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bookmarkEnd w:id="1"/>
                    <w:p w:rsidR="002E1381" w:rsidRDefault="002E1381" w:rsidP="002E1381">
                      <w:pPr>
                        <w:pStyle w:val="FrameContents"/>
                        <w:rPr>
                          <w:color w:val="auto"/>
                          <w:lang w:val="el-GR"/>
                        </w:rPr>
                      </w:pPr>
                      <w:r w:rsidRPr="00203736">
                        <w:rPr>
                          <w:color w:val="auto"/>
                          <w:lang w:val="el-GR"/>
                        </w:rPr>
                        <w:t>(</w:t>
                      </w:r>
                      <w:r>
                        <w:rPr>
                          <w:color w:val="auto"/>
                          <w:lang w:val="el-GR"/>
                        </w:rPr>
                        <w:t xml:space="preserve">Θα τον βρείτε στην </w:t>
                      </w:r>
                      <w:proofErr w:type="spellStart"/>
                      <w:r>
                        <w:rPr>
                          <w:color w:val="auto"/>
                          <w:lang w:val="el-GR"/>
                        </w:rPr>
                        <w:t>ηλ</w:t>
                      </w:r>
                      <w:proofErr w:type="spellEnd"/>
                      <w:r>
                        <w:rPr>
                          <w:color w:val="auto"/>
                          <w:lang w:val="el-GR"/>
                        </w:rPr>
                        <w:t>. επιβεβαίωση της παραγγελίας σας)</w:t>
                      </w:r>
                    </w:p>
                    <w:tbl>
                      <w:tblPr>
                        <w:tblStyle w:val="TableGrid"/>
                        <w:tblW w:w="10060" w:type="dxa"/>
                        <w:jc w:val="center"/>
                        <w:tblCellMar>
                          <w:left w:w="9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7371"/>
                      </w:tblGrid>
                      <w:tr w:rsidR="002E1381" w:rsidTr="00B02EFA">
                        <w:trPr>
                          <w:trHeight w:val="482"/>
                          <w:jc w:val="center"/>
                        </w:trPr>
                        <w:tc>
                          <w:tcPr>
                            <w:tcW w:w="2689" w:type="dxa"/>
                            <w:shd w:val="clear" w:color="auto" w:fill="D9D9D9" w:themeFill="background1" w:themeFillShade="D9"/>
                            <w:tcMar>
                              <w:left w:w="98" w:type="dxa"/>
                            </w:tcMar>
                            <w:vAlign w:val="center"/>
                          </w:tcPr>
                          <w:p w:rsidR="002E1381" w:rsidRDefault="002E1381" w:rsidP="002B265F">
                            <w:pPr>
                              <w:jc w:val="center"/>
                            </w:pPr>
                            <w:r w:rsidRPr="002E1381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lang w:val="el-GR"/>
                              </w:rPr>
                              <w:t>ΣΤΟΙΧΕΙΑ ΛΙΑΝΙΚΗΣ ΑΠΟΔΕΙΞΗΣ</w:t>
                            </w:r>
                          </w:p>
                        </w:tc>
                        <w:tc>
                          <w:tcPr>
                            <w:tcW w:w="7371" w:type="dxa"/>
                            <w:shd w:val="clear" w:color="auto" w:fill="auto"/>
                            <w:tcMar>
                              <w:left w:w="98" w:type="dxa"/>
                            </w:tcMar>
                          </w:tcPr>
                          <w:p w:rsidR="002E1381" w:rsidRDefault="002E1381" w:rsidP="00F3688F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  <w:lang w:val="el-GR"/>
                              </w:rPr>
                            </w:pPr>
                          </w:p>
                        </w:tc>
                      </w:tr>
                    </w:tbl>
                    <w:p w:rsidR="002E1381" w:rsidRPr="00203736" w:rsidRDefault="002E1381" w:rsidP="002E1381">
                      <w:pPr>
                        <w:pStyle w:val="FrameContents"/>
                        <w:rPr>
                          <w:color w:val="auto"/>
                          <w:lang w:val="el-GR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2E1381" w:rsidRPr="00203736" w:rsidRDefault="002E1381" w:rsidP="002E1381">
      <w:pPr>
        <w:spacing w:before="240" w:after="120" w:line="240" w:lineRule="auto"/>
        <w:jc w:val="both"/>
        <w:rPr>
          <w:rFonts w:cstheme="minorHAnsi"/>
          <w:sz w:val="24"/>
          <w:szCs w:val="20"/>
          <w:lang w:val="el-GR"/>
        </w:rPr>
      </w:pPr>
      <w:r w:rsidRPr="00203736">
        <w:rPr>
          <w:rFonts w:cstheme="minorHAnsi"/>
          <w:sz w:val="24"/>
          <w:szCs w:val="20"/>
          <w:lang w:val="el-GR"/>
        </w:rPr>
        <w:t>Παρακαλώ συμπληρώστε τον παρακάτω πίνακα με τα επιστρεφόμενα είδη*:</w:t>
      </w:r>
    </w:p>
    <w:tbl>
      <w:tblPr>
        <w:tblStyle w:val="TableGrid"/>
        <w:tblW w:w="9516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089"/>
        <w:gridCol w:w="6427"/>
      </w:tblGrid>
      <w:tr w:rsidR="000D0C06" w:rsidRPr="00203736" w:rsidTr="000D0C06">
        <w:trPr>
          <w:trHeight w:val="313"/>
          <w:jc w:val="center"/>
        </w:trPr>
        <w:tc>
          <w:tcPr>
            <w:tcW w:w="3089" w:type="dxa"/>
            <w:shd w:val="clear" w:color="auto" w:fill="D9D9D9" w:themeFill="background1" w:themeFillShade="D9"/>
            <w:tcMar>
              <w:left w:w="103" w:type="dxa"/>
            </w:tcMar>
            <w:vAlign w:val="bottom"/>
          </w:tcPr>
          <w:p w:rsidR="000D0C06" w:rsidRPr="00203736" w:rsidRDefault="000D0C06" w:rsidP="0075556A">
            <w:pPr>
              <w:jc w:val="center"/>
              <w:rPr>
                <w:rFonts w:cstheme="minorHAnsi"/>
                <w:b/>
                <w:sz w:val="24"/>
                <w:szCs w:val="20"/>
                <w:lang w:val="el-GR"/>
              </w:rPr>
            </w:pPr>
            <w:r w:rsidRPr="00203736">
              <w:rPr>
                <w:rFonts w:cstheme="minorHAnsi"/>
                <w:b/>
                <w:sz w:val="24"/>
                <w:szCs w:val="20"/>
                <w:lang w:val="el-GR"/>
              </w:rPr>
              <w:t>Κωδικός</w:t>
            </w:r>
          </w:p>
        </w:tc>
        <w:tc>
          <w:tcPr>
            <w:tcW w:w="6427" w:type="dxa"/>
            <w:shd w:val="clear" w:color="auto" w:fill="D9D9D9" w:themeFill="background1" w:themeFillShade="D9"/>
            <w:tcMar>
              <w:left w:w="103" w:type="dxa"/>
            </w:tcMar>
            <w:vAlign w:val="bottom"/>
          </w:tcPr>
          <w:p w:rsidR="000D0C06" w:rsidRPr="00203736" w:rsidRDefault="000D0C06" w:rsidP="0075556A">
            <w:pPr>
              <w:jc w:val="center"/>
              <w:rPr>
                <w:rFonts w:cstheme="minorHAnsi"/>
                <w:b/>
                <w:sz w:val="24"/>
                <w:szCs w:val="20"/>
                <w:lang w:val="el-GR"/>
              </w:rPr>
            </w:pPr>
            <w:r w:rsidRPr="00203736">
              <w:rPr>
                <w:rFonts w:cstheme="minorHAnsi"/>
                <w:b/>
                <w:sz w:val="24"/>
                <w:szCs w:val="20"/>
                <w:lang w:val="el-GR"/>
              </w:rPr>
              <w:t>Περιγραφή</w:t>
            </w:r>
          </w:p>
        </w:tc>
      </w:tr>
      <w:tr w:rsidR="000D0C06" w:rsidRPr="00203736" w:rsidTr="000D0C06">
        <w:trPr>
          <w:trHeight w:val="423"/>
          <w:jc w:val="center"/>
        </w:trPr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0D0C06" w:rsidRPr="00203736" w:rsidRDefault="000D0C06" w:rsidP="0075556A">
            <w:pPr>
              <w:jc w:val="both"/>
              <w:rPr>
                <w:rFonts w:cstheme="minorHAnsi"/>
                <w:sz w:val="24"/>
                <w:szCs w:val="20"/>
                <w:lang w:val="el-GR"/>
              </w:rPr>
            </w:pPr>
          </w:p>
        </w:tc>
        <w:tc>
          <w:tcPr>
            <w:tcW w:w="6427" w:type="dxa"/>
            <w:shd w:val="clear" w:color="auto" w:fill="auto"/>
            <w:tcMar>
              <w:left w:w="103" w:type="dxa"/>
            </w:tcMar>
          </w:tcPr>
          <w:p w:rsidR="000D0C06" w:rsidRPr="00203736" w:rsidRDefault="000D0C06" w:rsidP="0075556A">
            <w:pPr>
              <w:jc w:val="both"/>
              <w:rPr>
                <w:rFonts w:cstheme="minorHAnsi"/>
                <w:sz w:val="24"/>
                <w:szCs w:val="20"/>
                <w:lang w:val="el-GR"/>
              </w:rPr>
            </w:pPr>
          </w:p>
        </w:tc>
      </w:tr>
      <w:tr w:rsidR="000D0C06" w:rsidRPr="00203736" w:rsidTr="000D0C06">
        <w:trPr>
          <w:trHeight w:val="423"/>
          <w:jc w:val="center"/>
        </w:trPr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0D0C06" w:rsidRPr="00203736" w:rsidRDefault="000D0C06" w:rsidP="0075556A">
            <w:pPr>
              <w:jc w:val="both"/>
              <w:rPr>
                <w:rFonts w:cstheme="minorHAnsi"/>
                <w:sz w:val="24"/>
                <w:szCs w:val="20"/>
                <w:lang w:val="el-GR"/>
              </w:rPr>
            </w:pPr>
          </w:p>
        </w:tc>
        <w:tc>
          <w:tcPr>
            <w:tcW w:w="6427" w:type="dxa"/>
            <w:shd w:val="clear" w:color="auto" w:fill="auto"/>
            <w:tcMar>
              <w:left w:w="103" w:type="dxa"/>
            </w:tcMar>
          </w:tcPr>
          <w:p w:rsidR="000D0C06" w:rsidRPr="00203736" w:rsidRDefault="000D0C06" w:rsidP="0075556A">
            <w:pPr>
              <w:jc w:val="both"/>
              <w:rPr>
                <w:rFonts w:cstheme="minorHAnsi"/>
                <w:sz w:val="24"/>
                <w:szCs w:val="20"/>
                <w:lang w:val="el-GR"/>
              </w:rPr>
            </w:pPr>
          </w:p>
        </w:tc>
      </w:tr>
      <w:tr w:rsidR="000D0C06" w:rsidRPr="00203736" w:rsidTr="000D0C06">
        <w:trPr>
          <w:trHeight w:val="423"/>
          <w:jc w:val="center"/>
        </w:trPr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0D0C06" w:rsidRPr="00203736" w:rsidRDefault="000D0C06" w:rsidP="0075556A">
            <w:pPr>
              <w:jc w:val="both"/>
              <w:rPr>
                <w:rFonts w:cstheme="minorHAnsi"/>
                <w:sz w:val="24"/>
                <w:szCs w:val="20"/>
                <w:lang w:val="el-GR"/>
              </w:rPr>
            </w:pPr>
          </w:p>
        </w:tc>
        <w:tc>
          <w:tcPr>
            <w:tcW w:w="6427" w:type="dxa"/>
            <w:shd w:val="clear" w:color="auto" w:fill="auto"/>
            <w:tcMar>
              <w:left w:w="103" w:type="dxa"/>
            </w:tcMar>
          </w:tcPr>
          <w:p w:rsidR="000D0C06" w:rsidRPr="00203736" w:rsidRDefault="000D0C06" w:rsidP="0075556A">
            <w:pPr>
              <w:jc w:val="both"/>
              <w:rPr>
                <w:rFonts w:cstheme="minorHAnsi"/>
                <w:sz w:val="24"/>
                <w:szCs w:val="20"/>
                <w:lang w:val="el-GR"/>
              </w:rPr>
            </w:pPr>
          </w:p>
        </w:tc>
      </w:tr>
      <w:tr w:rsidR="000D0C06" w:rsidRPr="00203736" w:rsidTr="000D0C06">
        <w:trPr>
          <w:trHeight w:val="423"/>
          <w:jc w:val="center"/>
        </w:trPr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0D0C06" w:rsidRPr="00203736" w:rsidRDefault="000D0C06" w:rsidP="0075556A">
            <w:pPr>
              <w:jc w:val="both"/>
              <w:rPr>
                <w:rFonts w:cstheme="minorHAnsi"/>
                <w:sz w:val="24"/>
                <w:szCs w:val="20"/>
                <w:lang w:val="el-GR"/>
              </w:rPr>
            </w:pPr>
          </w:p>
        </w:tc>
        <w:tc>
          <w:tcPr>
            <w:tcW w:w="6427" w:type="dxa"/>
            <w:shd w:val="clear" w:color="auto" w:fill="auto"/>
            <w:tcMar>
              <w:left w:w="103" w:type="dxa"/>
            </w:tcMar>
          </w:tcPr>
          <w:p w:rsidR="000D0C06" w:rsidRPr="00203736" w:rsidRDefault="000D0C06" w:rsidP="0075556A">
            <w:pPr>
              <w:jc w:val="both"/>
              <w:rPr>
                <w:rFonts w:cstheme="minorHAnsi"/>
                <w:sz w:val="24"/>
                <w:szCs w:val="20"/>
                <w:lang w:val="el-GR"/>
              </w:rPr>
            </w:pPr>
          </w:p>
        </w:tc>
      </w:tr>
      <w:tr w:rsidR="000D0C06" w:rsidRPr="00203736" w:rsidTr="000D0C06">
        <w:trPr>
          <w:trHeight w:val="423"/>
          <w:jc w:val="center"/>
        </w:trPr>
        <w:tc>
          <w:tcPr>
            <w:tcW w:w="3089" w:type="dxa"/>
            <w:shd w:val="clear" w:color="auto" w:fill="auto"/>
            <w:tcMar>
              <w:left w:w="103" w:type="dxa"/>
            </w:tcMar>
          </w:tcPr>
          <w:p w:rsidR="000D0C06" w:rsidRPr="00203736" w:rsidRDefault="000D0C06" w:rsidP="0075556A">
            <w:pPr>
              <w:jc w:val="both"/>
              <w:rPr>
                <w:rFonts w:cstheme="minorHAnsi"/>
                <w:sz w:val="24"/>
                <w:szCs w:val="20"/>
                <w:lang w:val="el-GR"/>
              </w:rPr>
            </w:pPr>
          </w:p>
        </w:tc>
        <w:tc>
          <w:tcPr>
            <w:tcW w:w="6427" w:type="dxa"/>
            <w:shd w:val="clear" w:color="auto" w:fill="auto"/>
            <w:tcMar>
              <w:left w:w="103" w:type="dxa"/>
            </w:tcMar>
          </w:tcPr>
          <w:p w:rsidR="000D0C06" w:rsidRPr="00203736" w:rsidRDefault="000D0C06" w:rsidP="0075556A">
            <w:pPr>
              <w:jc w:val="both"/>
              <w:rPr>
                <w:rFonts w:cstheme="minorHAnsi"/>
                <w:sz w:val="24"/>
                <w:szCs w:val="20"/>
                <w:lang w:val="el-GR"/>
              </w:rPr>
            </w:pPr>
          </w:p>
        </w:tc>
      </w:tr>
    </w:tbl>
    <w:p w:rsidR="002E1381" w:rsidRDefault="002E1381" w:rsidP="0013046B">
      <w:pPr>
        <w:spacing w:before="120" w:after="240" w:line="240" w:lineRule="auto"/>
        <w:jc w:val="both"/>
        <w:rPr>
          <w:rFonts w:cstheme="minorHAnsi"/>
          <w:b/>
          <w:sz w:val="24"/>
          <w:szCs w:val="24"/>
          <w:lang w:val="el-GR"/>
        </w:rPr>
      </w:pPr>
      <w:r w:rsidRPr="00AD3C44">
        <w:rPr>
          <w:rFonts w:cstheme="minorHAnsi"/>
          <w:b/>
          <w:sz w:val="24"/>
          <w:szCs w:val="24"/>
          <w:lang w:val="el-GR"/>
        </w:rPr>
        <w:t>Τρόπος πληρωμής παραγγελίας</w:t>
      </w:r>
      <w:r>
        <w:rPr>
          <w:rFonts w:cstheme="minorHAnsi"/>
          <w:b/>
          <w:sz w:val="24"/>
          <w:szCs w:val="24"/>
          <w:lang w:val="el-GR"/>
        </w:rPr>
        <w:t>: ……………………………………….</w:t>
      </w:r>
    </w:p>
    <w:p w:rsidR="002E1381" w:rsidRDefault="002E1381" w:rsidP="002E1381">
      <w:pPr>
        <w:spacing w:after="0" w:line="240" w:lineRule="auto"/>
        <w:jc w:val="center"/>
        <w:rPr>
          <w:rFonts w:cstheme="minorHAnsi"/>
          <w:b/>
          <w:sz w:val="28"/>
          <w:lang w:val="el-GR"/>
        </w:rPr>
      </w:pPr>
    </w:p>
    <w:p w:rsidR="002E1381" w:rsidRPr="00203736" w:rsidRDefault="002E1381" w:rsidP="002E1381">
      <w:pPr>
        <w:spacing w:after="0" w:line="240" w:lineRule="auto"/>
        <w:jc w:val="center"/>
        <w:rPr>
          <w:rFonts w:cstheme="minorHAnsi"/>
          <w:sz w:val="24"/>
          <w:szCs w:val="20"/>
          <w:lang w:val="el-GR"/>
        </w:rPr>
      </w:pPr>
      <w:r w:rsidRPr="00203736">
        <w:rPr>
          <w:rFonts w:cstheme="minorHAnsi"/>
          <w:b/>
          <w:sz w:val="28"/>
          <w:lang w:val="el-GR"/>
        </w:rPr>
        <w:t>Ημερομηνία</w:t>
      </w:r>
      <w:r w:rsidRPr="00203736">
        <w:rPr>
          <w:rFonts w:cstheme="minorHAnsi"/>
          <w:sz w:val="28"/>
          <w:lang w:val="el-GR"/>
        </w:rPr>
        <w:t xml:space="preserve">………………………………….. </w:t>
      </w:r>
      <w:r w:rsidRPr="00203736">
        <w:rPr>
          <w:rFonts w:cstheme="minorHAnsi"/>
          <w:sz w:val="28"/>
          <w:lang w:val="el-GR"/>
        </w:rPr>
        <w:tab/>
      </w:r>
      <w:r w:rsidRPr="00203736">
        <w:rPr>
          <w:rFonts w:cstheme="minorHAnsi"/>
          <w:sz w:val="28"/>
          <w:lang w:val="el-GR"/>
        </w:rPr>
        <w:tab/>
      </w:r>
      <w:r w:rsidRPr="00203736">
        <w:rPr>
          <w:rFonts w:cstheme="minorHAnsi"/>
          <w:b/>
          <w:sz w:val="28"/>
          <w:lang w:val="el-GR"/>
        </w:rPr>
        <w:t xml:space="preserve">Υπογραφή </w:t>
      </w:r>
      <w:r w:rsidRPr="00203736">
        <w:rPr>
          <w:rFonts w:cstheme="minorHAnsi"/>
          <w:sz w:val="28"/>
          <w:lang w:val="el-GR"/>
        </w:rPr>
        <w:t>…………………</w:t>
      </w:r>
      <w:r>
        <w:rPr>
          <w:rFonts w:cstheme="minorHAnsi"/>
          <w:sz w:val="28"/>
          <w:lang w:val="el-GR"/>
        </w:rPr>
        <w:t>……………</w:t>
      </w:r>
    </w:p>
    <w:p w:rsidR="000D0C06" w:rsidRPr="00203736" w:rsidRDefault="000D0C06" w:rsidP="0075556A">
      <w:pPr>
        <w:spacing w:after="0" w:line="240" w:lineRule="auto"/>
        <w:rPr>
          <w:rFonts w:cstheme="minorHAnsi"/>
          <w:sz w:val="24"/>
          <w:szCs w:val="20"/>
          <w:lang w:val="el-GR"/>
        </w:rPr>
      </w:pPr>
    </w:p>
    <w:p w:rsidR="002E1381" w:rsidRDefault="002E1381" w:rsidP="0075556A">
      <w:pPr>
        <w:spacing w:after="0" w:line="240" w:lineRule="auto"/>
        <w:jc w:val="both"/>
        <w:rPr>
          <w:rFonts w:cstheme="minorHAnsi"/>
          <w:i/>
          <w:sz w:val="24"/>
          <w:szCs w:val="20"/>
          <w:lang w:val="el-GR"/>
        </w:rPr>
      </w:pPr>
    </w:p>
    <w:p w:rsidR="002E1381" w:rsidRDefault="002E1381" w:rsidP="0075556A">
      <w:pPr>
        <w:spacing w:after="0" w:line="240" w:lineRule="auto"/>
        <w:jc w:val="both"/>
        <w:rPr>
          <w:rFonts w:cstheme="minorHAnsi"/>
          <w:i/>
          <w:sz w:val="24"/>
          <w:szCs w:val="20"/>
          <w:lang w:val="el-GR"/>
        </w:rPr>
      </w:pPr>
    </w:p>
    <w:p w:rsidR="0086305A" w:rsidRPr="00203736" w:rsidRDefault="0086305A" w:rsidP="0075556A">
      <w:pPr>
        <w:spacing w:after="0" w:line="240" w:lineRule="auto"/>
        <w:rPr>
          <w:rFonts w:cstheme="minorHAnsi"/>
          <w:sz w:val="24"/>
          <w:szCs w:val="20"/>
          <w:lang w:val="el-GR"/>
        </w:rPr>
      </w:pPr>
    </w:p>
    <w:p w:rsidR="000D0C06" w:rsidRPr="00203736" w:rsidRDefault="000D0C06" w:rsidP="00203736">
      <w:pPr>
        <w:spacing w:after="0" w:line="360" w:lineRule="auto"/>
        <w:jc w:val="center"/>
        <w:rPr>
          <w:rFonts w:cstheme="minorHAnsi"/>
          <w:sz w:val="28"/>
          <w:lang w:val="el-GR"/>
        </w:rPr>
      </w:pPr>
    </w:p>
    <w:p w:rsidR="00A9186E" w:rsidRDefault="0013046B" w:rsidP="00203736">
      <w:pPr>
        <w:spacing w:after="0" w:line="240" w:lineRule="auto"/>
        <w:jc w:val="center"/>
        <w:rPr>
          <w:rFonts w:cstheme="minorHAnsi"/>
          <w:sz w:val="24"/>
          <w:szCs w:val="20"/>
          <w:lang w:val="el-GR"/>
        </w:rPr>
      </w:pPr>
    </w:p>
    <w:p w:rsidR="0013046B" w:rsidRPr="0013046B" w:rsidRDefault="0013046B" w:rsidP="0013046B">
      <w:pPr>
        <w:spacing w:after="0" w:line="240" w:lineRule="auto"/>
        <w:jc w:val="both"/>
        <w:rPr>
          <w:rFonts w:cstheme="minorHAnsi"/>
          <w:i/>
          <w:iCs/>
          <w:lang w:val="el-GR"/>
        </w:rPr>
      </w:pPr>
      <w:r w:rsidRPr="0013046B">
        <w:rPr>
          <w:rFonts w:cstheme="minorHAnsi"/>
          <w:i/>
          <w:iCs/>
          <w:lang w:val="el-GR"/>
        </w:rPr>
        <w:t>Αναλυτικά τα δικαιώματά σας για υπαναχώρηση αναγράφονται στους Όρους Χρήσης και Προϋποθέσεις του ηλεκτρονικού μας καταστήματος, βλ. όρο ΙΕ</w:t>
      </w:r>
      <w:r>
        <w:rPr>
          <w:rFonts w:cstheme="minorHAnsi"/>
          <w:i/>
          <w:iCs/>
          <w:lang w:val="el-GR"/>
        </w:rPr>
        <w:t>. Μπορείτε να ενημερωθείτε για την Πολιτική Επιστροφών στη σχετική ενότητα των Όρων χρήσης, βλ. όρο ΙΔ.</w:t>
      </w:r>
    </w:p>
    <w:p w:rsidR="0013046B" w:rsidRPr="002E1381" w:rsidRDefault="0013046B" w:rsidP="0013046B">
      <w:pPr>
        <w:spacing w:after="0" w:line="240" w:lineRule="auto"/>
        <w:jc w:val="both"/>
        <w:rPr>
          <w:rFonts w:cstheme="minorHAnsi"/>
          <w:i/>
          <w:lang w:val="el-GR"/>
        </w:rPr>
      </w:pPr>
      <w:r w:rsidRPr="002E1381">
        <w:rPr>
          <w:rFonts w:cstheme="minorHAnsi"/>
          <w:i/>
          <w:lang w:val="el-GR"/>
        </w:rPr>
        <w:t xml:space="preserve">Για να γίνει αποδεκτή η επιστροφή του προϊόντος, πρέπει το προϊόν να μας το αποστείλετε </w:t>
      </w:r>
    </w:p>
    <w:p w:rsidR="0013046B" w:rsidRPr="002E1381" w:rsidRDefault="0013046B" w:rsidP="001304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lang w:val="el-GR"/>
        </w:rPr>
      </w:pPr>
      <w:r w:rsidRPr="002E1381">
        <w:rPr>
          <w:rFonts w:cstheme="minorHAnsi"/>
          <w:i/>
          <w:lang w:val="el-GR"/>
        </w:rPr>
        <w:t>στην ίδια άριστη κατάσταση με άθικτο το κουτί του προϊόν</w:t>
      </w:r>
      <w:bookmarkStart w:id="2" w:name="_GoBack"/>
      <w:bookmarkEnd w:id="2"/>
      <w:r w:rsidRPr="002E1381">
        <w:rPr>
          <w:rFonts w:cstheme="minorHAnsi"/>
          <w:i/>
          <w:lang w:val="el-GR"/>
        </w:rPr>
        <w:t xml:space="preserve">τος </w:t>
      </w:r>
    </w:p>
    <w:p w:rsidR="0013046B" w:rsidRPr="002E1381" w:rsidRDefault="0013046B" w:rsidP="0013046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lang w:val="el-GR"/>
        </w:rPr>
      </w:pPr>
      <w:r w:rsidRPr="002E1381">
        <w:rPr>
          <w:rFonts w:cstheme="minorHAnsi"/>
          <w:i/>
          <w:lang w:val="el-GR"/>
        </w:rPr>
        <w:t xml:space="preserve">μαζί με την απόδειξη λιανικής πώλησης. </w:t>
      </w:r>
    </w:p>
    <w:p w:rsidR="0013046B" w:rsidRPr="002E1381" w:rsidRDefault="0013046B" w:rsidP="0013046B">
      <w:pPr>
        <w:spacing w:after="0" w:line="240" w:lineRule="auto"/>
        <w:jc w:val="both"/>
        <w:rPr>
          <w:rFonts w:cstheme="minorHAnsi"/>
          <w:i/>
          <w:lang w:val="el-GR"/>
        </w:rPr>
      </w:pPr>
      <w:r w:rsidRPr="0013046B">
        <w:rPr>
          <w:rFonts w:cstheme="minorHAnsi"/>
          <w:b/>
          <w:i/>
          <w:u w:val="single"/>
          <w:lang w:val="el-GR"/>
        </w:rPr>
        <w:t>ΠΡΟΣΟΧΗ</w:t>
      </w:r>
      <w:r w:rsidRPr="0013046B">
        <w:rPr>
          <w:rFonts w:cstheme="minorHAnsi"/>
          <w:b/>
          <w:i/>
          <w:lang w:val="el-GR"/>
        </w:rPr>
        <w:t>:</w:t>
      </w:r>
      <w:r w:rsidRPr="002E1381">
        <w:rPr>
          <w:rFonts w:cstheme="minorHAnsi"/>
          <w:i/>
          <w:lang w:val="el-GR"/>
        </w:rPr>
        <w:t xml:space="preserve"> Δεν μπορεί να γίνει επιστροφή χρημάτων, εάν το προϊόν έχει χρησιμοποιηθεί μετά το άνοιγμά του ή εάν είναι κατεστραμμένο. </w:t>
      </w:r>
    </w:p>
    <w:p w:rsidR="0013046B" w:rsidRPr="00203736" w:rsidRDefault="0013046B" w:rsidP="00203736">
      <w:pPr>
        <w:spacing w:after="0" w:line="240" w:lineRule="auto"/>
        <w:jc w:val="center"/>
        <w:rPr>
          <w:rFonts w:cstheme="minorHAnsi"/>
          <w:sz w:val="24"/>
          <w:szCs w:val="20"/>
          <w:lang w:val="el-GR"/>
        </w:rPr>
      </w:pPr>
    </w:p>
    <w:sectPr w:rsidR="0013046B" w:rsidRPr="0020373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E30" w:rsidRDefault="000C2E30" w:rsidP="00191988">
      <w:pPr>
        <w:spacing w:after="0" w:line="240" w:lineRule="auto"/>
      </w:pPr>
      <w:r>
        <w:separator/>
      </w:r>
    </w:p>
  </w:endnote>
  <w:endnote w:type="continuationSeparator" w:id="0">
    <w:p w:rsidR="000C2E30" w:rsidRDefault="000C2E30" w:rsidP="00191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81" w:rsidRPr="002E1381" w:rsidRDefault="002E1381">
    <w:pPr>
      <w:pStyle w:val="Footer"/>
      <w:rPr>
        <w:lang w:val="el-GR"/>
      </w:rPr>
    </w:pPr>
    <w:r>
      <w:rPr>
        <w:rStyle w:val="FootnoteReference"/>
      </w:rPr>
      <w:footnoteRef/>
    </w:r>
    <w:r w:rsidRPr="002B265F">
      <w:rPr>
        <w:lang w:val="el-GR"/>
      </w:rPr>
      <w:t xml:space="preserve"> </w:t>
    </w:r>
    <w:r>
      <w:rPr>
        <w:lang w:val="el-GR"/>
      </w:rPr>
      <w:t xml:space="preserve">Το δικαίωμα υπαναχώρησης ασκείται όπως ορίζεται στον νόμο και στους Όρους Χρήσης και Προϋποθέσεις (βλ. όρο </w:t>
    </w:r>
    <w:r w:rsidRPr="002E1381">
      <w:rPr>
        <w:lang w:val="el-GR"/>
      </w:rPr>
      <w:t>ΙΕ</w:t>
    </w:r>
    <w:r w:rsidRPr="002E1381">
      <w:rPr>
        <w:lang w:val="el-G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E30" w:rsidRDefault="000C2E30" w:rsidP="00191988">
      <w:pPr>
        <w:spacing w:after="0" w:line="240" w:lineRule="auto"/>
      </w:pPr>
      <w:r>
        <w:separator/>
      </w:r>
    </w:p>
  </w:footnote>
  <w:footnote w:type="continuationSeparator" w:id="0">
    <w:p w:rsidR="000C2E30" w:rsidRDefault="000C2E30" w:rsidP="001919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5406C"/>
    <w:multiLevelType w:val="hybridMultilevel"/>
    <w:tmpl w:val="0E38E8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883"/>
    <w:rsid w:val="000C2E30"/>
    <w:rsid w:val="000D0C06"/>
    <w:rsid w:val="0013046B"/>
    <w:rsid w:val="00143301"/>
    <w:rsid w:val="00191988"/>
    <w:rsid w:val="00203736"/>
    <w:rsid w:val="002E1381"/>
    <w:rsid w:val="003F37A1"/>
    <w:rsid w:val="00527B80"/>
    <w:rsid w:val="005C4246"/>
    <w:rsid w:val="00631883"/>
    <w:rsid w:val="00683348"/>
    <w:rsid w:val="0075556A"/>
    <w:rsid w:val="0078487E"/>
    <w:rsid w:val="007C720E"/>
    <w:rsid w:val="0086305A"/>
    <w:rsid w:val="008D1D56"/>
    <w:rsid w:val="00951929"/>
    <w:rsid w:val="00AE4386"/>
    <w:rsid w:val="00DE4BAF"/>
    <w:rsid w:val="00DF258C"/>
    <w:rsid w:val="00EF65F0"/>
    <w:rsid w:val="00F40305"/>
    <w:rsid w:val="00F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E6EA"/>
  <w15:chartTrackingRefBased/>
  <w15:docId w15:val="{69B81D00-5DCB-47D0-B823-CD6234529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5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30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A2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88"/>
  </w:style>
  <w:style w:type="paragraph" w:styleId="Footer">
    <w:name w:val="footer"/>
    <w:basedOn w:val="Normal"/>
    <w:link w:val="FooterChar"/>
    <w:uiPriority w:val="99"/>
    <w:unhideWhenUsed/>
    <w:rsid w:val="00191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88"/>
  </w:style>
  <w:style w:type="paragraph" w:customStyle="1" w:styleId="FrameContents">
    <w:name w:val="Frame Contents"/>
    <w:basedOn w:val="Normal"/>
    <w:qFormat/>
    <w:rsid w:val="000D0C06"/>
    <w:rPr>
      <w:color w:val="00000A"/>
    </w:rPr>
  </w:style>
  <w:style w:type="paragraph" w:styleId="ListParagraph">
    <w:name w:val="List Paragraph"/>
    <w:basedOn w:val="Normal"/>
    <w:uiPriority w:val="34"/>
    <w:qFormat/>
    <w:rsid w:val="0075556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2E13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aymobil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laymobil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Korina Paschaliori</dc:creator>
  <cp:keywords/>
  <dc:description/>
  <cp:lastModifiedBy>Katerina KM. Makraki</cp:lastModifiedBy>
  <cp:revision>2</cp:revision>
  <dcterms:created xsi:type="dcterms:W3CDTF">2020-11-13T11:04:00Z</dcterms:created>
  <dcterms:modified xsi:type="dcterms:W3CDTF">2020-11-13T11:04:00Z</dcterms:modified>
</cp:coreProperties>
</file>